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widowControl w:val="0"/>
        <w:spacing w:line="360" w:lineRule="auto"/>
        <w:ind w:right="-28"/>
        <w:jc w:val="center"/>
        <w:rPr>
          <w:rFonts w:ascii="Calibri" w:cs="Calibri" w:eastAsia="Calibri" w:hAnsi="Calibri"/>
          <w:sz w:val="24"/>
          <w:szCs w:val="24"/>
        </w:rPr>
      </w:pPr>
      <w:bookmarkStart w:colFirst="0" w:colLast="0" w:name="_heading=h.1kxgpirzajit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ANEXO VI — TERMO DE CIÊNCIA E CONCORDÂNCIA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Ref.: PRC nº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268/2026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Pregão Eletrônico nº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033/2026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SRP nº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017/2026</w:t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OBJETO: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Registro de Preços para futura e eventual aquisição de materiais de limpeza, higiene, descartáveis e correlatos, destinados ao atendimento das necessidades das diversas Secretarias Municipais do Município de Guaraciaba/MG.</w:t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empresa __________________________________________, inscrita no CNPJ sob o nº ______________________, com sede na _______________________________________________, neste ato representada por ______________________________________, portador(a) do CPF nº ______________________ e da Carteira de Identidade nº ______________________, na qualidade de ______________________ (sócio-administrador/procurador/representante legal),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DECLARA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para todos os fins de direito, que:</w:t>
      </w:r>
    </w:p>
    <w:p w:rsidR="00000000" w:rsidDel="00000000" w:rsidP="00000000" w:rsidRDefault="00000000" w:rsidRPr="00000000" w14:paraId="00000008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1.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tomou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CIÊNCIA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e manifesta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CONCORDÂNCIA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integral com todas as condições estabelecidas no Edital, no Termo de Referência e em seus anexos, na Ata de Registro de Preços e na legislação aplicável, em especial a Lei Federal nº 14.133/2021;</w:t>
      </w:r>
    </w:p>
    <w:p w:rsidR="00000000" w:rsidDel="00000000" w:rsidP="00000000" w:rsidRDefault="00000000" w:rsidRPr="00000000" w14:paraId="00000009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2.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tem pleno conhecimento das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infrações e sanções administrativas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previstas na Seção 11 do Termo de Referência, em conformidade com os arts. 155 a 163 da Lei Federal nº 14.133/2021, às quais estará sujeita em caso de descumprimento das obrigações assumidas;</w:t>
      </w:r>
    </w:p>
    <w:p w:rsidR="00000000" w:rsidDel="00000000" w:rsidP="00000000" w:rsidRDefault="00000000" w:rsidRPr="00000000" w14:paraId="0000000A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3.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tem ciência de que, nos termos do art. 95, inciso II, da Lei nº 14.133/2021, o instrumento de contrato poderá ser substituído por Nota de Empenho de Despesa, Autorização de Compra ou instrumento equivalente, 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CONCORDA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com as Regras Aplicáveis ao Instrumento Substitutivo ao Contrato constantes de anexo próprio do Termo de Referência, às quais se vincula independentemente de transcrição;</w:t>
      </w:r>
    </w:p>
    <w:p w:rsidR="00000000" w:rsidDel="00000000" w:rsidP="00000000" w:rsidRDefault="00000000" w:rsidRPr="00000000" w14:paraId="0000000B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4.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compromete-se a manter, durante todo o período de vigência da Ata de Registro de Preços e do fornecimento, todas as condições de habilitação e qualificação exigidas na licitação;</w:t>
      </w:r>
    </w:p>
    <w:p w:rsidR="00000000" w:rsidDel="00000000" w:rsidP="00000000" w:rsidRDefault="00000000" w:rsidRPr="00000000" w14:paraId="0000000C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5.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compromete-se a cumprir fielmente os prazos, as especificações técnicas e os quantitativos estabelecidos, ciente de que o descumprimento ensejará a aplicação das penalidades cabíveis, assegurados o contraditório e a ampla defesa;</w:t>
      </w:r>
    </w:p>
    <w:p w:rsidR="00000000" w:rsidDel="00000000" w:rsidP="00000000" w:rsidRDefault="00000000" w:rsidRPr="00000000" w14:paraId="0000000D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6.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está ciente de que as sanções eventualmente aplicadas serão registradas no Cadastro Nacional de Empresas Inidôneas e Suspensas (CEIS) e, quando for o caso, no Cadastro Nacional de Empresas Punidas (CNEP), nos termos do art. 161 da Lei nº 14.133/2021;</w:t>
      </w:r>
    </w:p>
    <w:p w:rsidR="00000000" w:rsidDel="00000000" w:rsidP="00000000" w:rsidRDefault="00000000" w:rsidRPr="00000000" w14:paraId="0000000E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7.</w:t>
      </w: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os dados de contato abaixo informados são válidos para o recebimento de comunicações, notificações e intimações relativas à presente contratação, inclusive por meio eletrônico, comprometendo-se a mantê-los atualizados:</w:t>
      </w:r>
    </w:p>
    <w:p w:rsidR="00000000" w:rsidDel="00000000" w:rsidP="00000000" w:rsidRDefault="00000000" w:rsidRPr="00000000" w14:paraId="0000000F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E-mail: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 </w:t>
      </w:r>
    </w:p>
    <w:p w:rsidR="00000000" w:rsidDel="00000000" w:rsidP="00000000" w:rsidRDefault="00000000" w:rsidRPr="00000000" w14:paraId="00000010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Telefone: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____________________________________</w:t>
      </w:r>
    </w:p>
    <w:p w:rsidR="00000000" w:rsidDel="00000000" w:rsidP="00000000" w:rsidRDefault="00000000" w:rsidRPr="00000000" w14:paraId="00000011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Guaraciaba/MG, ______ de ______________________ de ________.</w:t>
      </w:r>
    </w:p>
    <w:p w:rsidR="00000000" w:rsidDel="00000000" w:rsidP="00000000" w:rsidRDefault="00000000" w:rsidRPr="00000000" w14:paraId="00000013">
      <w:pPr>
        <w:widowControl w:val="0"/>
        <w:spacing w:after="240" w:before="240"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spacing w:line="360" w:lineRule="auto"/>
        <w:ind w:right="-28"/>
        <w:jc w:val="both"/>
        <w:rPr>
          <w:rFonts w:ascii="Calibri" w:cs="Calibri" w:eastAsia="Calibri" w:hAnsi="Calibri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240" w:before="240" w:line="36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(Nome do representante legal)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after="240" w:before="240" w:line="36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(Cargo/função)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7">
      <w:pPr>
        <w:widowControl w:val="0"/>
        <w:spacing w:after="240" w:before="240"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(Razão social da empresa — CNPJ)</w:t>
      </w:r>
    </w:p>
    <w:p w:rsidR="00000000" w:rsidDel="00000000" w:rsidP="00000000" w:rsidRDefault="00000000" w:rsidRPr="00000000" w14:paraId="00000018">
      <w:pPr>
        <w:widowControl w:val="0"/>
        <w:ind w:right="-28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8" w:top="1418" w:left="1701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Calibri"/>
  <w:font w:name="Arial"/>
  <w:font w:name="Ecofont_Spranq_eco_Sans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Página </w:t>
    </w:r>
    <w:r w:rsidDel="00000000" w:rsidR="00000000" w:rsidRPr="00000000">
      <w:rPr>
        <w:b w:val="1"/>
        <w:bCs w:val="1"/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de </w:t>
    </w:r>
    <w:r w:rsidDel="00000000" w:rsidR="00000000" w:rsidRPr="00000000">
      <w:rPr>
        <w:b w:val="1"/>
        <w:bCs w:val="1"/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360" w:lineRule="auto"/>
      <w:ind w:left="555" w:hanging="555"/>
      <w:jc w:val="center"/>
      <w:rPr>
        <w:rFonts w:ascii="Arial" w:cs="Arial" w:eastAsia="Arial" w:hAnsi="Arial"/>
        <w:b w:val="1"/>
        <w:bCs w:val="1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PREFEITURA MUNICIPAL DE GUARACIABA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-62862</wp:posOffset>
          </wp:positionH>
          <wp:positionV relativeFrom="paragraph">
            <wp:posOffset>-310512</wp:posOffset>
          </wp:positionV>
          <wp:extent cx="1152525" cy="914400"/>
          <wp:effectExtent b="0" l="0" r="0" t="0"/>
          <wp:wrapNone/>
          <wp:docPr descr="brasao_2018_site" id="1" name="image1.png"/>
          <a:graphic>
            <a:graphicData uri="http://schemas.openxmlformats.org/drawingml/2006/picture">
              <pic:pic>
                <pic:nvPicPr>
                  <pic:cNvPr descr="brasao_2018_si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2525" cy="9144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4867275</wp:posOffset>
          </wp:positionH>
          <wp:positionV relativeFrom="paragraph">
            <wp:posOffset>-404491</wp:posOffset>
          </wp:positionV>
          <wp:extent cx="1013460" cy="1013460"/>
          <wp:effectExtent b="0" l="0" r="0" t="0"/>
          <wp:wrapNone/>
          <wp:docPr descr="C:\Users\licita\Desktop\94eb0ddf-cace-4b68-b7e8-981d2e475f8e.jpg" id="2" name="image2.png"/>
          <a:graphic>
            <a:graphicData uri="http://schemas.openxmlformats.org/drawingml/2006/picture">
              <pic:pic>
                <pic:nvPicPr>
                  <pic:cNvPr descr="C:\Users\licita\Desktop\94eb0ddf-cace-4b68-b7e8-981d2e475f8e.jp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3460" cy="10134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A">
    <w:pPr>
      <w:spacing w:line="360" w:lineRule="auto"/>
      <w:ind w:left="555" w:hanging="555"/>
      <w:jc w:val="center"/>
      <w:rPr>
        <w:rFonts w:ascii="Arial Narrow" w:cs="Arial Narrow" w:eastAsia="Arial Narrow" w:hAnsi="Arial Narrow"/>
        <w:b w:val="1"/>
        <w:bCs w:val="1"/>
        <w:color w:val="808080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b w:val="1"/>
        <w:bCs w:val="1"/>
        <w:color w:val="808080"/>
        <w:sz w:val="18"/>
        <w:szCs w:val="18"/>
        <w:rtl w:val="0"/>
      </w:rPr>
      <w:t xml:space="preserve">Rua Direita, 92 – Centro CEP 35.436-000 Tel.(31) 3893-5193 Fax: 3893-5203</w:t>
    </w:r>
  </w:p>
  <w:p w:rsidR="00000000" w:rsidDel="00000000" w:rsidP="00000000" w:rsidRDefault="00000000" w:rsidRPr="00000000" w14:paraId="0000001B">
    <w:pPr>
      <w:spacing w:line="360" w:lineRule="auto"/>
      <w:ind w:left="555" w:firstLine="0"/>
      <w:jc w:val="center"/>
      <w:rPr>
        <w:rFonts w:ascii="Arial Narrow" w:cs="Arial Narrow" w:eastAsia="Arial Narrow" w:hAnsi="Arial Narrow"/>
        <w:b w:val="1"/>
        <w:bCs w:val="1"/>
        <w:color w:val="808080"/>
        <w:sz w:val="18"/>
        <w:szCs w:val="18"/>
      </w:rPr>
    </w:pPr>
    <w:r w:rsidDel="00000000" w:rsidR="00000000" w:rsidRPr="00000000">
      <w:rPr>
        <w:rFonts w:ascii="Arial Narrow" w:cs="Arial Narrow" w:eastAsia="Arial Narrow" w:hAnsi="Arial Narrow"/>
        <w:b w:val="1"/>
        <w:bCs w:val="1"/>
        <w:color w:val="808080"/>
        <w:sz w:val="18"/>
        <w:szCs w:val="18"/>
        <w:rtl w:val="0"/>
      </w:rPr>
      <w:t xml:space="preserve">CNPJ 19.382.647/0001-53 e-mail: </w:t>
    </w:r>
    <w:hyperlink r:id="rId3">
      <w:r w:rsidDel="00000000" w:rsidR="00000000" w:rsidRPr="00000000">
        <w:rPr>
          <w:rFonts w:ascii="Arial Narrow" w:cs="Arial Narrow" w:eastAsia="Arial Narrow" w:hAnsi="Arial Narrow"/>
          <w:b w:val="1"/>
          <w:bCs w:val="1"/>
          <w:color w:val="808080"/>
          <w:sz w:val="18"/>
          <w:szCs w:val="18"/>
          <w:u w:val="single"/>
          <w:rtl w:val="0"/>
        </w:rPr>
        <w:t xml:space="preserve">gabinete@guaraciaba.mg.gov.br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gabinete@guaraciaba.mg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sYUMlA2D6nS7O/LjOqvLc3Ha9w==">CgMxLjAyDmguMWt4Z3Bpcnphaml0OAByITFsZUZ5RFhhQnI4dUllVkk4LXh5RTlZOUctTFpEQjdQNA==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